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Guía de observación diagnóstica</w:t>
      </w:r>
    </w:p>
    <w:p>
      <w:r>
        <w:rPr>
          <w:sz w:val="22"/>
        </w:rPr>
        <w:t>Proyecto: Exploradores del entorno: plantas, animales y nuestro lugar en el mundo | Momento: Diagnóstica | Evidencia: DATO NO PROPORCIONADO</w:t>
      </w:r>
    </w:p>
    <w:p>
      <w:r>
        <w:rPr>
          <w:b/>
        </w:rPr>
        <w:t>Evidencia(s) que se analiza(n):</w:t>
      </w:r>
    </w:p>
    <w:p>
      <w:pPr>
        <w:pStyle w:val="ListBullet"/>
      </w:pPr>
      <w:r>
        <w:t>DATO NO PROPORCIONADO</w:t>
      </w:r>
    </w:p>
    <w:p>
      <w:r>
        <w:t>Valoración general: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rPr>
                <w:b/>
              </w:rPr>
              <w:t>Aspecto observable</w:t>
            </w:r>
          </w:p>
        </w:tc>
        <w:tc>
          <w:tcPr>
            <w:tcW w:type="dxa" w:w="1728"/>
          </w:tcPr>
          <w:p>
            <w:r>
              <w:rPr>
                <w:b/>
              </w:rPr>
              <w:t>Sí</w:t>
            </w:r>
          </w:p>
        </w:tc>
        <w:tc>
          <w:tcPr>
            <w:tcW w:type="dxa" w:w="1728"/>
          </w:tcPr>
          <w:p>
            <w:r>
              <w:rPr>
                <w:b/>
              </w:rPr>
              <w:t>En proceso</w:t>
            </w:r>
          </w:p>
        </w:tc>
        <w:tc>
          <w:tcPr>
            <w:tcW w:type="dxa" w:w="1728"/>
          </w:tcPr>
          <w:p>
            <w:r>
              <w:rPr>
                <w:b/>
              </w:rPr>
              <w:t>No</w:t>
            </w:r>
          </w:p>
        </w:tc>
        <w:tc>
          <w:tcPr>
            <w:tcW w:type="dxa" w:w="1728"/>
          </w:tcPr>
          <w:p>
            <w:r>
              <w:rPr>
                <w:b/>
              </w:rPr>
              <w:t>Observaciones</w:t>
            </w:r>
          </w:p>
        </w:tc>
      </w:tr>
      <w:tr>
        <w:tc>
          <w:tcPr>
            <w:tcW w:type="dxa" w:w="1728"/>
          </w:tcPr>
          <w:p>
            <w:r>
              <w:t>Nombrar al menos un elemento del entorno natural que conozca.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Describir una característica de una planta o animal conocido.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Mencionar una costumbre o práctica de su comunidad o familia.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Usar espontáneamente palabras de ubicación como 'cerca', 'lejos', 'enfrente'.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Registrar ideas mediante dibujo cuando se le pide.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